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B9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Cs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Cs/>
          <w:sz w:val="32"/>
          <w:szCs w:val="32"/>
        </w:rPr>
        <w:t>浙江省高校科研经费使用信息公开一览表</w:t>
      </w:r>
      <w:r>
        <w:rPr>
          <w:rFonts w:hint="eastAsia" w:asciiTheme="majorEastAsia" w:hAnsiTheme="majorEastAsia" w:eastAsiaTheme="majorEastAsia" w:cstheme="majorEastAsia"/>
          <w:bCs/>
          <w:sz w:val="32"/>
          <w:szCs w:val="32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Cs/>
          <w:sz w:val="32"/>
          <w:szCs w:val="32"/>
          <w:lang w:val="en-US" w:eastAsia="zh-CN"/>
        </w:rPr>
        <w:t>横向</w:t>
      </w:r>
      <w:r>
        <w:rPr>
          <w:rFonts w:hint="eastAsia" w:asciiTheme="majorEastAsia" w:hAnsiTheme="majorEastAsia" w:eastAsiaTheme="majorEastAsia" w:cstheme="majorEastAsia"/>
          <w:bCs/>
          <w:sz w:val="32"/>
          <w:szCs w:val="32"/>
          <w:lang w:eastAsia="zh-CN"/>
        </w:rPr>
        <w:t>）</w:t>
      </w:r>
    </w:p>
    <w:p w14:paraId="6B30AE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center"/>
        <w:textAlignment w:val="auto"/>
        <w:rPr>
          <w:rFonts w:hint="default" w:asciiTheme="majorEastAsia" w:hAnsiTheme="majorEastAsia" w:eastAsiaTheme="majorEastAsia" w:cstheme="majorEastAsia"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sz w:val="24"/>
          <w:szCs w:val="24"/>
          <w:lang w:val="en-US" w:eastAsia="zh-CN"/>
        </w:rPr>
        <w:t>负责人（签字）：                           日期：     年    月    日</w:t>
      </w:r>
    </w:p>
    <w:tbl>
      <w:tblPr>
        <w:tblStyle w:val="2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2331"/>
        <w:gridCol w:w="271"/>
        <w:gridCol w:w="538"/>
        <w:gridCol w:w="884"/>
        <w:gridCol w:w="182"/>
        <w:gridCol w:w="285"/>
        <w:gridCol w:w="1948"/>
        <w:gridCol w:w="1381"/>
      </w:tblGrid>
      <w:tr w14:paraId="554CD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424407D1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 w14:paraId="7DB5C9F9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立项</w:t>
            </w:r>
          </w:p>
          <w:p w14:paraId="3F8AEDF4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信息</w:t>
            </w:r>
          </w:p>
          <w:p w14:paraId="1E434A0B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 w14:paraId="236990B4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83A5B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8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 w14:paraId="58F718C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 w14:paraId="271BFC7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4785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45100FA3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D7944"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项目负责人</w:t>
            </w:r>
          </w:p>
        </w:tc>
        <w:tc>
          <w:tcPr>
            <w:tcW w:w="3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5EC5A"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808080"/>
                <w:sz w:val="21"/>
                <w:szCs w:val="21"/>
              </w:rPr>
            </w:pPr>
          </w:p>
        </w:tc>
        <w:tc>
          <w:tcPr>
            <w:tcW w:w="13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A00BD"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课题组成员</w:t>
            </w:r>
          </w:p>
        </w:tc>
        <w:tc>
          <w:tcPr>
            <w:tcW w:w="3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 w14:paraId="75794F9B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</w:tr>
      <w:tr w14:paraId="56347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2D937EA3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AA2F9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立项编号</w:t>
            </w:r>
          </w:p>
        </w:tc>
        <w:tc>
          <w:tcPr>
            <w:tcW w:w="31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E6A9D">
            <w:pPr>
              <w:tabs>
                <w:tab w:val="left" w:pos="5940"/>
              </w:tabs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80808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      </w:t>
            </w:r>
          </w:p>
        </w:tc>
        <w:tc>
          <w:tcPr>
            <w:tcW w:w="13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210758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实施期限</w:t>
            </w:r>
          </w:p>
        </w:tc>
        <w:tc>
          <w:tcPr>
            <w:tcW w:w="33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 w14:paraId="79FC5D83"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1"/>
                <w:szCs w:val="21"/>
                <w:lang w:val="en-US" w:eastAsia="zh-CN" w:bidi="ar-SA"/>
              </w:rPr>
              <w:t>至</w:t>
            </w:r>
          </w:p>
        </w:tc>
      </w:tr>
      <w:tr w14:paraId="3F556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1836EA4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0BB64"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经费预算</w:t>
            </w:r>
          </w:p>
        </w:tc>
        <w:tc>
          <w:tcPr>
            <w:tcW w:w="40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02F04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外来拨款</w:t>
            </w:r>
          </w:p>
        </w:tc>
        <w:tc>
          <w:tcPr>
            <w:tcW w:w="37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 w14:paraId="1F1123E8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 w14:paraId="34806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1880284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CBA10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28C8C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仪器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设备费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8DA41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AD7FC9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11.劳务费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289F4E37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62F28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6A14EA9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3C0A3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43D71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业务费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E6F75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C46234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专家咨询费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64296E25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23473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72BEFE4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5E5E8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D5547">
            <w:pPr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材料费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DE524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5F5E53B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评审鉴定费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7B5C62E0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4C483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15ED8A8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CB68E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FADAE">
            <w:pPr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测试化验加工费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44034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B48F16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激励费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27DCEAD9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397A5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0C480A8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65D10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996B3">
            <w:pPr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燃料动力费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80B37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4C09C9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管理费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46AB9518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68C13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4375336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65165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5FEA0">
            <w:pPr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E14F3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B63D03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16.税金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5BAF9578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42AFC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2ADD803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8A62D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C1C97">
            <w:pPr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数据采集费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889B3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D6D1FFC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17.印花税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779EF76F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2839D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003DBB2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439DB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D53EB">
            <w:pPr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差旅会议及国际合作交流费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E124B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68CC54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36ECC787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2B7E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1F7DAA0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AA67E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CCC2A">
            <w:pPr>
              <w:numPr>
                <w:ilvl w:val="0"/>
                <w:numId w:val="1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合作协作研究费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C2BC3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78C6B3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2E10691B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E86B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29C034D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67686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62C93">
            <w:pPr>
              <w:numPr>
                <w:ilvl w:val="0"/>
                <w:numId w:val="0"/>
              </w:numPr>
              <w:spacing w:line="240" w:lineRule="exact"/>
              <w:ind w:leftChars="0"/>
              <w:jc w:val="left"/>
              <w:rPr>
                <w:rFonts w:hint="eastAsia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10.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其他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1EE2E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17A70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 w14:paraId="25D214DC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 w14:paraId="288B6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6F1DABF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7C1E8643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158657CD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4AD80BA0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A38645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73C14D93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25896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DE267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过程</w:t>
            </w:r>
          </w:p>
          <w:p w14:paraId="2D19F2FB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信息</w:t>
            </w:r>
          </w:p>
        </w:tc>
        <w:tc>
          <w:tcPr>
            <w:tcW w:w="1484" w:type="dxa"/>
            <w:vMerge w:val="restart"/>
            <w:tcBorders>
              <w:top w:val="single" w:color="auto" w:sz="18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9E4FB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经费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支出</w:t>
            </w:r>
          </w:p>
        </w:tc>
        <w:tc>
          <w:tcPr>
            <w:tcW w:w="4024" w:type="dxa"/>
            <w:gridSpan w:val="4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75429"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外来拨款</w:t>
            </w:r>
          </w:p>
        </w:tc>
        <w:tc>
          <w:tcPr>
            <w:tcW w:w="3796" w:type="dxa"/>
            <w:gridSpan w:val="4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 w14:paraId="4B6E4012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53631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4422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9FDA9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08665F9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仪器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设备费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F1334C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1CEE42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11.劳务费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250104BB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5481C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374B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41267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FC55C8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3.（业务费）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材料费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702A775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1FDAD9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2.（劳务）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专家咨询费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035FFAE6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567FD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1A26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6B339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851E46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4.（业务费）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测试化验加工费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3A201C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E91ACF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3.（劳务</w:t>
            </w:r>
            <w:bookmarkStart w:id="0" w:name="_GoBack"/>
            <w:bookmarkEnd w:id="0"/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评审鉴定费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3405F990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119E4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64B6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DF24C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15AC9D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5.（业务费）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燃料动力费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4D87A8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3A50B9B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激励费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22732042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0DF54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7FDB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AB2FD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519A98">
            <w:pPr>
              <w:numPr>
                <w:ilvl w:val="0"/>
                <w:numId w:val="2"/>
              </w:numPr>
              <w:spacing w:line="24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业务费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5229F7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3DF329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管理费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41DF7F35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68FDF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3252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013C1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D6C8FF">
            <w:pPr>
              <w:numPr>
                <w:ilvl w:val="0"/>
                <w:numId w:val="2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业务费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数据采集费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7A53EC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96C41C0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16.税金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3B0B1F59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0F9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A171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C25E9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855897">
            <w:pPr>
              <w:numPr>
                <w:ilvl w:val="0"/>
                <w:numId w:val="2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业务费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差旅会议及国际合作交流费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DB10A41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A9F5DE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17.印花税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5BE6F609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53C86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5A9E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A4569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0B8CD0B">
            <w:pPr>
              <w:numPr>
                <w:ilvl w:val="0"/>
                <w:numId w:val="2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业务费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合作协作研究费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AD550C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730651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5D548E99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1F0E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396A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30C46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315055">
            <w:pPr>
              <w:numPr>
                <w:ilvl w:val="0"/>
                <w:numId w:val="2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业务费</w:t>
            </w: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其他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A8BD8F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CF41FAB">
            <w:pPr>
              <w:numPr>
                <w:ilvl w:val="0"/>
                <w:numId w:val="0"/>
              </w:numPr>
              <w:spacing w:line="240" w:lineRule="exact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noWrap w:val="0"/>
            <w:vAlign w:val="center"/>
          </w:tcPr>
          <w:p w14:paraId="382542FB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70A1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792E171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40EA7D36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26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131B7BE8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72C87D56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6FD5DDD2"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noWrap w:val="0"/>
            <w:vAlign w:val="center"/>
          </w:tcPr>
          <w:p w14:paraId="726C16B2">
            <w:pPr>
              <w:spacing w:line="240" w:lineRule="exact"/>
              <w:jc w:val="righ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万元</w:t>
            </w:r>
          </w:p>
        </w:tc>
      </w:tr>
      <w:tr w14:paraId="338EC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525" w:type="dxa"/>
            <w:vMerge w:val="restar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58B36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结题信息</w:t>
            </w:r>
          </w:p>
        </w:tc>
        <w:tc>
          <w:tcPr>
            <w:tcW w:w="1484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0EF0B">
            <w:pPr>
              <w:spacing w:line="240" w:lineRule="exact"/>
              <w:ind w:right="-106" w:rightChars="-38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8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 w14:paraId="6B202489">
            <w:pPr>
              <w:tabs>
                <w:tab w:val="center" w:pos="3417"/>
                <w:tab w:val="left" w:pos="4380"/>
              </w:tabs>
              <w:spacing w:line="240" w:lineRule="exact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4A98A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525" w:type="dxa"/>
            <w:vMerge w:val="continue"/>
            <w:tcBorders>
              <w:left w:val="single" w:color="auto" w:sz="18" w:space="0"/>
              <w:right w:val="single" w:color="auto" w:sz="4" w:space="0"/>
            </w:tcBorders>
            <w:noWrap w:val="0"/>
            <w:vAlign w:val="center"/>
          </w:tcPr>
          <w:p w14:paraId="0BF6EAD2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1941A">
            <w:pPr>
              <w:spacing w:line="240" w:lineRule="exact"/>
              <w:ind w:right="-106" w:rightChars="-38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取得主要成果</w:t>
            </w:r>
          </w:p>
        </w:tc>
        <w:tc>
          <w:tcPr>
            <w:tcW w:w="7820" w:type="dxa"/>
            <w:gridSpan w:val="8"/>
            <w:tcBorders>
              <w:top w:val="single" w:color="auto" w:sz="18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noWrap w:val="0"/>
            <w:vAlign w:val="center"/>
          </w:tcPr>
          <w:p w14:paraId="583B2C8C">
            <w:pPr>
              <w:tabs>
                <w:tab w:val="center" w:pos="3417"/>
                <w:tab w:val="left" w:pos="4380"/>
              </w:tabs>
              <w:spacing w:line="240" w:lineRule="exact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1B2BC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0D17DE42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7D80AD6A">
            <w:pPr>
              <w:spacing w:line="240" w:lineRule="exact"/>
              <w:ind w:right="-106" w:rightChars="-38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结题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时间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6313872B">
            <w:pPr>
              <w:spacing w:line="240" w:lineRule="exact"/>
              <w:ind w:firstLine="840" w:firstLineChars="40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lang w:eastAsia="zh-CN"/>
              </w:rPr>
              <w:t>年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  月  日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 w14:paraId="33F33B62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结题验收意见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noWrap w:val="0"/>
            <w:vAlign w:val="center"/>
          </w:tcPr>
          <w:p w14:paraId="13C6F9B3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</w:tbl>
    <w:p w14:paraId="2A284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eastAsia="宋体" w:cs="Times New Roman"/>
          <w:sz w:val="28"/>
          <w:szCs w:val="28"/>
          <w:lang w:eastAsia="zh-CN"/>
        </w:rPr>
        <w:t>填写说明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：</w:t>
      </w:r>
    </w:p>
    <w:p w14:paraId="00A48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 w:cs="Times New Roman"/>
          <w:sz w:val="24"/>
          <w:szCs w:val="24"/>
          <w:lang w:val="en-US" w:eastAsia="zh-CN"/>
        </w:rPr>
      </w:pPr>
      <w:r>
        <w:rPr>
          <w:rFonts w:hint="eastAsia" w:eastAsia="宋体" w:cs="Times New Roman"/>
          <w:sz w:val="24"/>
          <w:szCs w:val="24"/>
          <w:lang w:val="en-US" w:eastAsia="zh-CN"/>
        </w:rPr>
        <w:t>1.横向项目立项信息的经费预算按合同经费预算表填写，过程信息的经费支出按财务处的结题经费决算表填写（如是业务费支出，按照具体细分的栏目列出）。</w:t>
      </w:r>
    </w:p>
    <w:sectPr>
      <w:pgSz w:w="11906" w:h="16838"/>
      <w:pgMar w:top="703" w:right="1800" w:bottom="703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77C1C"/>
    <w:multiLevelType w:val="singleLevel"/>
    <w:tmpl w:val="8CA77C1C"/>
    <w:lvl w:ilvl="0" w:tentative="0">
      <w:start w:val="6"/>
      <w:numFmt w:val="decimal"/>
      <w:suff w:val="space"/>
      <w:lvlText w:val="%1."/>
      <w:lvlJc w:val="left"/>
    </w:lvl>
  </w:abstractNum>
  <w:abstractNum w:abstractNumId="1">
    <w:nsid w:val="AB8F5927"/>
    <w:multiLevelType w:val="singleLevel"/>
    <w:tmpl w:val="AB8F5927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5MzYxYTMwNmM2YTFiMWEwODUzZTVlNDM1YjdhMDcifQ=="/>
  </w:docVars>
  <w:rsids>
    <w:rsidRoot w:val="740B66EF"/>
    <w:rsid w:val="02221A88"/>
    <w:rsid w:val="089F6603"/>
    <w:rsid w:val="0A862D41"/>
    <w:rsid w:val="0B593BE0"/>
    <w:rsid w:val="0E435A5F"/>
    <w:rsid w:val="180D4FC6"/>
    <w:rsid w:val="1BC70EDB"/>
    <w:rsid w:val="20955C0F"/>
    <w:rsid w:val="20986689"/>
    <w:rsid w:val="24072EE2"/>
    <w:rsid w:val="2B375CB9"/>
    <w:rsid w:val="2EA527AB"/>
    <w:rsid w:val="30704276"/>
    <w:rsid w:val="3F9603DA"/>
    <w:rsid w:val="44F75749"/>
    <w:rsid w:val="4E7A0869"/>
    <w:rsid w:val="508942B9"/>
    <w:rsid w:val="5374687A"/>
    <w:rsid w:val="562E158D"/>
    <w:rsid w:val="5B0E263E"/>
    <w:rsid w:val="5BDA7411"/>
    <w:rsid w:val="66FD5AA2"/>
    <w:rsid w:val="740B66EF"/>
    <w:rsid w:val="776F172C"/>
    <w:rsid w:val="7FB0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466</Words>
  <Characters>503</Characters>
  <Lines>0</Lines>
  <Paragraphs>0</Paragraphs>
  <TotalTime>2</TotalTime>
  <ScaleCrop>false</ScaleCrop>
  <LinksUpToDate>false</LinksUpToDate>
  <CharactersWithSpaces>557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2020-04-13T07:19:00Z</dcterms:created>
  <dc:creator>宁波职业技术学院管理员</dc:creator>
  <cp:lastModifiedBy>丁镭</cp:lastModifiedBy>
  <dcterms:modified xsi:type="dcterms:W3CDTF">2025-03-12T07:04:33Z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CDABAC16ACC64241A4E034C65289EFA0_13</vt:lpwstr>
  </property>
  <property fmtid="{D5CDD505-2E9C-101B-9397-08002B2CF9AE}" pid="4" name="KSOTemplateDocerSaveRecord">
    <vt:lpwstr>eyJoZGlkIjoiYzQ5MDkzZTczYjE3NGU1OGQzMjNiYzkxNTE2ZmI5OGQiLCJ1c2VySWQiOiI1MDgxMjQxNTQifQ==</vt:lpwstr>
  </property>
</Properties>
</file>